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E23" w:rsidRDefault="00BE2E23" w:rsidP="00BE2E23">
      <w:pPr>
        <w:adjustRightInd w:val="0"/>
        <w:snapToGrid w:val="0"/>
        <w:spacing w:line="360" w:lineRule="auto"/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上海健康医学院</w:t>
      </w:r>
    </w:p>
    <w:p w:rsidR="0069254A" w:rsidRPr="00BE2E23" w:rsidRDefault="00BE2E23" w:rsidP="00BE2E23">
      <w:pPr>
        <w:jc w:val="center"/>
        <w:rPr>
          <w:rFonts w:ascii="华文中宋" w:eastAsia="华文中宋" w:hAnsi="华文中宋" w:cs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2017年第一届中青年干部高级研修班小结</w:t>
      </w:r>
    </w:p>
    <w:p w:rsidR="0069254A" w:rsidRDefault="00BE2E23">
      <w:pPr>
        <w:widowControl/>
        <w:shd w:val="clear" w:color="auto" w:fill="FFFFFF"/>
        <w:spacing w:before="100" w:beforeAutospacing="1" w:line="240" w:lineRule="atLeast"/>
        <w:jc w:val="center"/>
        <w:rPr>
          <w:rFonts w:ascii="宋体" w:eastAsia="宋体" w:hAnsi="宋体" w:cs="Tahoma"/>
          <w:b/>
          <w:color w:val="333333"/>
          <w:kern w:val="0"/>
          <w:sz w:val="32"/>
          <w:szCs w:val="32"/>
        </w:rPr>
      </w:pPr>
      <w:r>
        <w:rPr>
          <w:rFonts w:ascii="宋体" w:eastAsia="宋体" w:hAnsi="宋体" w:cs="Tahoma" w:hint="eastAsia"/>
          <w:color w:val="333333"/>
          <w:kern w:val="0"/>
          <w:sz w:val="27"/>
          <w:szCs w:val="27"/>
        </w:rPr>
        <w:t xml:space="preserve"> （科技处副处长  </w:t>
      </w:r>
      <w:r>
        <w:rPr>
          <w:rFonts w:ascii="宋体" w:eastAsia="宋体" w:hAnsi="宋体" w:cs="Tahoma" w:hint="eastAsia"/>
          <w:color w:val="333333"/>
          <w:kern w:val="0"/>
          <w:sz w:val="27"/>
          <w:szCs w:val="27"/>
        </w:rPr>
        <w:t>陈</w:t>
      </w:r>
      <w:r>
        <w:rPr>
          <w:rFonts w:ascii="宋体" w:eastAsia="宋体" w:hAnsi="宋体" w:cs="Tahoma" w:hint="eastAsia"/>
          <w:color w:val="333333"/>
          <w:kern w:val="0"/>
          <w:sz w:val="27"/>
          <w:szCs w:val="27"/>
        </w:rPr>
        <w:t>冰）</w:t>
      </w:r>
    </w:p>
    <w:p w:rsidR="0069254A" w:rsidRDefault="00BE2E23" w:rsidP="00BE2E23">
      <w:pPr>
        <w:widowControl/>
        <w:shd w:val="clear" w:color="auto" w:fill="FFFFFF"/>
        <w:spacing w:before="100" w:beforeAutospacing="1" w:after="90" w:line="360" w:lineRule="auto"/>
        <w:ind w:firstLineChars="200" w:firstLine="560"/>
        <w:rPr>
          <w:rFonts w:ascii="宋体" w:eastAsia="宋体" w:hAnsi="宋体" w:cs="Tahoma"/>
          <w:color w:val="333333"/>
          <w:kern w:val="0"/>
          <w:sz w:val="28"/>
          <w:szCs w:val="28"/>
        </w:rPr>
      </w:pP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3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月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26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日至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27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日我有幸参加了学校精心为我们组织的为期两天的中青班培训。通过这次培训，使我深深感受到只有不断学习，不断进步，与时俱进，进一步提升自身的思想政治素养和增长各方面才干，才能适应当前高等教育改革与发展的需要，才能更好地胜任本岗位工作，以下是我的学习心得：</w:t>
      </w:r>
    </w:p>
    <w:p w:rsidR="0069254A" w:rsidRDefault="00BE2E23" w:rsidP="00BE2E23">
      <w:pPr>
        <w:shd w:val="clear" w:color="auto" w:fill="FFFFFF"/>
        <w:spacing w:before="100" w:beforeAutospacing="1" w:after="90" w:line="360" w:lineRule="auto"/>
        <w:ind w:firstLineChars="200" w:firstLine="560"/>
        <w:jc w:val="left"/>
        <w:rPr>
          <w:rFonts w:ascii="宋体" w:eastAsia="宋体" w:hAnsi="宋体" w:cs="Tahoma"/>
          <w:color w:val="333333"/>
          <w:kern w:val="0"/>
          <w:sz w:val="28"/>
          <w:szCs w:val="28"/>
        </w:rPr>
      </w:pP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26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日上午高德</w:t>
      </w:r>
      <w:proofErr w:type="gramStart"/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毅教授</w:t>
      </w:r>
      <w:proofErr w:type="gramEnd"/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来校作学习贯彻《全国高校思想政治工作会议》精神专题报告，他给我们详细介绍了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  <w:shd w:val="clear" w:color="auto" w:fill="FFFFFF"/>
        </w:rPr>
        <w:t>《关于加强和改进新形势下高校思想政治工作的意见》（中发〔</w:t>
      </w:r>
      <w:r>
        <w:rPr>
          <w:rFonts w:ascii="Tahoma" w:eastAsia="宋体" w:hAnsi="Tahoma" w:cs="Tahoma"/>
          <w:color w:val="333333"/>
          <w:kern w:val="0"/>
          <w:sz w:val="28"/>
          <w:szCs w:val="28"/>
          <w:shd w:val="clear" w:color="auto" w:fill="FFFFFF"/>
        </w:rPr>
        <w:t>2016</w:t>
      </w:r>
      <w:r>
        <w:rPr>
          <w:rFonts w:ascii="Tahoma" w:eastAsia="宋体" w:hAnsi="Tahoma" w:cs="Tahoma"/>
          <w:color w:val="333333"/>
          <w:kern w:val="0"/>
          <w:sz w:val="28"/>
          <w:szCs w:val="28"/>
          <w:shd w:val="clear" w:color="auto" w:fill="FFFFFF"/>
        </w:rPr>
        <w:t>〕</w:t>
      </w:r>
      <w:r>
        <w:rPr>
          <w:rFonts w:ascii="Tahoma" w:eastAsia="宋体" w:hAnsi="Tahoma" w:cs="Tahoma"/>
          <w:color w:val="333333"/>
          <w:kern w:val="0"/>
          <w:sz w:val="28"/>
          <w:szCs w:val="28"/>
          <w:shd w:val="clear" w:color="auto" w:fill="FFFFFF"/>
        </w:rPr>
        <w:t>31</w:t>
      </w:r>
      <w:r>
        <w:rPr>
          <w:rFonts w:ascii="Tahoma" w:eastAsia="宋体" w:hAnsi="Tahoma" w:cs="Tahoma"/>
          <w:color w:val="333333"/>
          <w:kern w:val="0"/>
          <w:sz w:val="28"/>
          <w:szCs w:val="28"/>
          <w:shd w:val="clear" w:color="auto" w:fill="FFFFFF"/>
        </w:rPr>
        <w:t>号）的背景和意义</w:t>
      </w:r>
      <w:r>
        <w:rPr>
          <w:rFonts w:ascii="Tahoma" w:eastAsia="宋体" w:hAnsi="Tahoma" w:cs="Tahoma" w:hint="eastAsia"/>
          <w:color w:val="333333"/>
          <w:kern w:val="0"/>
          <w:sz w:val="28"/>
          <w:szCs w:val="28"/>
          <w:shd w:val="clear" w:color="auto" w:fill="FFFFFF"/>
        </w:rPr>
        <w:t>。他指出：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立德树人根本任务落实于高校教育教学全方位全过程，</w:t>
      </w:r>
      <w:r>
        <w:rPr>
          <w:rFonts w:ascii="Tahoma" w:eastAsia="宋体" w:hAnsi="Tahoma" w:cs="Tahoma" w:hint="eastAsia"/>
          <w:color w:val="333333"/>
          <w:kern w:val="0"/>
          <w:sz w:val="28"/>
          <w:szCs w:val="28"/>
          <w:shd w:val="clear" w:color="auto" w:fill="FFFFFF"/>
        </w:rPr>
        <w:t>让我不仅对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《全国高校思想政治工作会议》精神有了更深入的了解，</w:t>
      </w:r>
      <w:r>
        <w:rPr>
          <w:rFonts w:ascii="Tahoma" w:eastAsia="宋体" w:hAnsi="Tahoma" w:cs="Tahoma" w:hint="eastAsia"/>
          <w:color w:val="333333"/>
          <w:kern w:val="0"/>
          <w:sz w:val="28"/>
          <w:szCs w:val="28"/>
          <w:shd w:val="clear" w:color="auto" w:fill="FFFFFF"/>
        </w:rPr>
        <w:t>并进一步认识到</w:t>
      </w:r>
      <w:r>
        <w:rPr>
          <w:rFonts w:ascii="Tahoma" w:eastAsia="宋体" w:hAnsi="Tahoma" w:cs="Tahoma"/>
          <w:color w:val="333333"/>
          <w:kern w:val="0"/>
          <w:sz w:val="28"/>
          <w:szCs w:val="28"/>
          <w:shd w:val="clear" w:color="auto" w:fill="FFFFFF"/>
        </w:rPr>
        <w:t>加强高校党建和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  <w:shd w:val="clear" w:color="auto" w:fill="FFFFFF"/>
        </w:rPr>
        <w:t>思政工作</w:t>
      </w:r>
      <w:r>
        <w:rPr>
          <w:rFonts w:ascii="Tahoma" w:eastAsia="宋体" w:hAnsi="Tahoma" w:cs="Tahoma"/>
          <w:color w:val="333333"/>
          <w:kern w:val="0"/>
          <w:sz w:val="28"/>
          <w:szCs w:val="28"/>
          <w:shd w:val="clear" w:color="auto" w:fill="FFFFFF"/>
        </w:rPr>
        <w:t>对于加强党对高校的领导、</w:t>
      </w:r>
      <w:r>
        <w:rPr>
          <w:rFonts w:ascii="Tahoma" w:eastAsia="宋体" w:hAnsi="Tahoma" w:cs="Tahoma" w:hint="eastAsia"/>
          <w:color w:val="333333"/>
          <w:kern w:val="0"/>
          <w:sz w:val="28"/>
          <w:szCs w:val="28"/>
          <w:shd w:val="clear" w:color="auto" w:fill="FFFFFF"/>
        </w:rPr>
        <w:t>对于</w:t>
      </w:r>
      <w:r>
        <w:rPr>
          <w:rFonts w:ascii="Tahoma" w:eastAsia="宋体" w:hAnsi="Tahoma" w:cs="Tahoma"/>
          <w:color w:val="333333"/>
          <w:kern w:val="0"/>
          <w:sz w:val="28"/>
          <w:szCs w:val="28"/>
          <w:shd w:val="clear" w:color="auto" w:fill="FFFFFF"/>
        </w:rPr>
        <w:t>办好中国特色社会主义大学和世界一流大学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  <w:shd w:val="clear" w:color="auto" w:fill="FFFFFF"/>
        </w:rPr>
        <w:t>具有重大意义。结合自身工作岗位，我更加明确了自己的责任，就是要在扎实地做好各项科研管理与服务工作的同时，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牢记高校立德树人的宗旨，并自觉地贯彻到日常的实际工作中，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  <w:shd w:val="clear" w:color="auto" w:fill="FFFFFF"/>
        </w:rPr>
        <w:t>以科研促教研，以科研促教学，努力探索、积极发挥学校科研育人的功能，把学校科研工作与育人工作有机地结合起来。</w:t>
      </w:r>
    </w:p>
    <w:p w:rsidR="0069254A" w:rsidRDefault="00BE2E23" w:rsidP="00BE2E23">
      <w:pPr>
        <w:widowControl/>
        <w:shd w:val="clear" w:color="auto" w:fill="FFFFFF"/>
        <w:spacing w:before="100" w:beforeAutospacing="1" w:after="90" w:line="360" w:lineRule="auto"/>
        <w:ind w:firstLineChars="200" w:firstLine="560"/>
        <w:rPr>
          <w:rFonts w:ascii="宋体" w:eastAsia="宋体" w:hAnsi="宋体" w:cs="Tahoma"/>
          <w:color w:val="333333"/>
          <w:kern w:val="0"/>
          <w:sz w:val="28"/>
          <w:szCs w:val="28"/>
        </w:rPr>
      </w:pP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lastRenderedPageBreak/>
        <w:t>26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日下午认真学习了陈敏生教授讲授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的“如何培养良好的政治素养”。陈教授指出，政治素养是干部的政治态度、政治品质和思想作风。具体表现在政治立场、理论素养和道德品质三个方面。它是指坚定正确的政治方向和信仰，政治思想状况和政策水平，它对于干部其他素质起着主导和决定性作用。他的讲授使我进一步意识到作为一名干部，良好的政治素养是我们必须努力的方向，我们要在日常工作中，努力加强理论学习，只有理论上成熟了，政治上才能成熟，才能正确地看待问题、分析问题和决策工作；同时要时刻保持高度的组织纪律性，自觉地养成遵纪守法的好习惯，在日常工作中积极</w:t>
      </w:r>
      <w:r>
        <w:rPr>
          <w:rFonts w:ascii="宋体" w:eastAsia="宋体" w:hAnsi="宋体" w:cs="Tahoma"/>
          <w:color w:val="333333"/>
          <w:kern w:val="0"/>
          <w:sz w:val="28"/>
          <w:szCs w:val="28"/>
        </w:rPr>
        <w:t>贯彻落实学校的各项</w:t>
      </w:r>
      <w:r>
        <w:rPr>
          <w:rFonts w:ascii="宋体" w:eastAsia="宋体" w:hAnsi="宋体" w:cs="Tahoma"/>
          <w:color w:val="333333"/>
          <w:kern w:val="0"/>
          <w:sz w:val="28"/>
          <w:szCs w:val="28"/>
        </w:rPr>
        <w:t>政策举措、规章制度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，做到依法办事，秉公办事；再者，就是要努力培养自己高尚的道德情操，分清哪些是应该做的，哪些是不该做的。学会正确区分和评判哪些行为是道德的，哪些行为是不道德的，以此规范自己的行为，提高自己的道德水平，升华自己的思想境界。</w:t>
      </w:r>
    </w:p>
    <w:p w:rsidR="0069254A" w:rsidRDefault="00BE2E23" w:rsidP="00BE2E23">
      <w:pPr>
        <w:widowControl/>
        <w:shd w:val="clear" w:color="auto" w:fill="FFFFFF"/>
        <w:spacing w:before="100" w:beforeAutospacing="1" w:after="90" w:line="360" w:lineRule="auto"/>
        <w:ind w:firstLineChars="200" w:firstLine="560"/>
        <w:rPr>
          <w:rFonts w:ascii="宋体" w:eastAsia="宋体" w:hAnsi="宋体" w:cs="Tahoma"/>
          <w:color w:val="333333"/>
          <w:kern w:val="0"/>
          <w:sz w:val="28"/>
          <w:szCs w:val="28"/>
        </w:rPr>
      </w:pP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27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日聆听了段正文教授讲授的“如何塑造领导力，如何将情景领导应用于工作”，学习了什么是管理，什么是管理的八大条件以及如何建立个人的领导风格等。段教授提到：管理者必须永远保持正向思维；管理就是管理者透过所属部属藉以完成事务；即使面对同一位部属也要使用不同的领导风格等。对我们的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工作开展大有启发，让我们明白了并将在今后的工作中实践：应该怎样和自己人格特质不同的人相处；如何更好地激发部门同事的工作积极性，更好地发挥每一位部门同事的才干等。</w:t>
      </w:r>
    </w:p>
    <w:p w:rsidR="0069254A" w:rsidRDefault="00BE2E23" w:rsidP="00BE2E23">
      <w:pPr>
        <w:widowControl/>
        <w:shd w:val="clear" w:color="auto" w:fill="FFFFFF"/>
        <w:spacing w:before="100" w:beforeAutospacing="1" w:after="90" w:line="360" w:lineRule="auto"/>
        <w:ind w:firstLineChars="200" w:firstLine="560"/>
        <w:rPr>
          <w:rFonts w:ascii="宋体" w:eastAsia="宋体" w:hAnsi="宋体" w:cs="Tahoma"/>
          <w:color w:val="333333"/>
          <w:kern w:val="0"/>
          <w:sz w:val="28"/>
          <w:szCs w:val="28"/>
        </w:rPr>
      </w:pP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lastRenderedPageBreak/>
        <w:t>非常感谢组织上给予了我们这样的学习机会，虽然两天的学习时间不长，但收获挺多，</w:t>
      </w:r>
      <w:r>
        <w:rPr>
          <w:rFonts w:ascii="宋体" w:eastAsia="宋体" w:hAnsi="宋体" w:cs="Tahoma"/>
          <w:color w:val="333333"/>
          <w:kern w:val="0"/>
          <w:sz w:val="28"/>
          <w:szCs w:val="28"/>
        </w:rPr>
        <w:t>我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将在今后的工作中，</w:t>
      </w:r>
      <w:r>
        <w:rPr>
          <w:rFonts w:ascii="宋体" w:eastAsia="宋体" w:hAnsi="宋体" w:cs="Tahoma"/>
          <w:color w:val="333333"/>
          <w:kern w:val="0"/>
          <w:sz w:val="28"/>
          <w:szCs w:val="28"/>
        </w:rPr>
        <w:t>努力成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长</w:t>
      </w:r>
      <w:r>
        <w:rPr>
          <w:rFonts w:ascii="宋体" w:eastAsia="宋体" w:hAnsi="宋体" w:cs="Tahoma"/>
          <w:color w:val="333333"/>
          <w:kern w:val="0"/>
          <w:sz w:val="28"/>
          <w:szCs w:val="28"/>
        </w:rPr>
        <w:t>，努力提高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自身修养和综合</w:t>
      </w:r>
      <w:r>
        <w:rPr>
          <w:rFonts w:ascii="宋体" w:eastAsia="宋体" w:hAnsi="宋体" w:cs="Tahoma"/>
          <w:color w:val="333333"/>
          <w:kern w:val="0"/>
          <w:sz w:val="28"/>
          <w:szCs w:val="28"/>
        </w:rPr>
        <w:t>素质，提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升</w:t>
      </w:r>
      <w:r>
        <w:rPr>
          <w:rFonts w:ascii="宋体" w:eastAsia="宋体" w:hAnsi="宋体" w:cs="Tahoma"/>
          <w:color w:val="333333"/>
          <w:kern w:val="0"/>
          <w:sz w:val="28"/>
          <w:szCs w:val="28"/>
        </w:rPr>
        <w:t>工作能力，为学校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的事业</w:t>
      </w:r>
      <w:r>
        <w:rPr>
          <w:rFonts w:ascii="宋体" w:eastAsia="宋体" w:hAnsi="宋体" w:cs="Tahoma"/>
          <w:color w:val="333333"/>
          <w:kern w:val="0"/>
          <w:sz w:val="28"/>
          <w:szCs w:val="28"/>
        </w:rPr>
        <w:t>发展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做出</w:t>
      </w:r>
      <w:r>
        <w:rPr>
          <w:rFonts w:ascii="宋体" w:eastAsia="宋体" w:hAnsi="宋体" w:cs="Tahoma"/>
          <w:color w:val="333333"/>
          <w:kern w:val="0"/>
          <w:sz w:val="28"/>
          <w:szCs w:val="28"/>
        </w:rPr>
        <w:t>自己应有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的</w:t>
      </w:r>
      <w:r>
        <w:rPr>
          <w:rFonts w:ascii="宋体" w:eastAsia="宋体" w:hAnsi="宋体" w:cs="Tahoma"/>
          <w:color w:val="333333"/>
          <w:kern w:val="0"/>
          <w:sz w:val="28"/>
          <w:szCs w:val="28"/>
        </w:rPr>
        <w:t>贡献。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这是我们作为一名中青年干部应尽的义务和应有的责任。</w:t>
      </w:r>
      <w:bookmarkStart w:id="0" w:name="_GoBack"/>
      <w:bookmarkEnd w:id="0"/>
    </w:p>
    <w:p w:rsidR="0069254A" w:rsidRDefault="00BE2E23" w:rsidP="00BE2E23">
      <w:pPr>
        <w:widowControl/>
        <w:shd w:val="clear" w:color="auto" w:fill="FFFFFF"/>
        <w:spacing w:line="360" w:lineRule="auto"/>
        <w:ind w:right="560" w:firstLine="482"/>
        <w:jc w:val="right"/>
        <w:rPr>
          <w:rFonts w:ascii="宋体" w:eastAsia="宋体" w:hAnsi="宋体" w:cs="Tahoma"/>
          <w:color w:val="333333"/>
          <w:kern w:val="0"/>
          <w:sz w:val="28"/>
          <w:szCs w:val="28"/>
        </w:rPr>
      </w:pP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2017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年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4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月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2</w:t>
      </w:r>
      <w:r>
        <w:rPr>
          <w:rFonts w:ascii="宋体" w:eastAsia="宋体" w:hAnsi="宋体" w:cs="Tahoma" w:hint="eastAsia"/>
          <w:color w:val="333333"/>
          <w:kern w:val="0"/>
          <w:sz w:val="28"/>
          <w:szCs w:val="28"/>
        </w:rPr>
        <w:t>日</w:t>
      </w:r>
    </w:p>
    <w:sectPr w:rsidR="0069254A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5A"/>
    <w:rsid w:val="00016AA8"/>
    <w:rsid w:val="0005438D"/>
    <w:rsid w:val="000603FE"/>
    <w:rsid w:val="00074F83"/>
    <w:rsid w:val="00076585"/>
    <w:rsid w:val="0009241D"/>
    <w:rsid w:val="000C32F5"/>
    <w:rsid w:val="000E43FB"/>
    <w:rsid w:val="00101171"/>
    <w:rsid w:val="00113851"/>
    <w:rsid w:val="001206AD"/>
    <w:rsid w:val="00124C92"/>
    <w:rsid w:val="001352A5"/>
    <w:rsid w:val="00135873"/>
    <w:rsid w:val="001436B0"/>
    <w:rsid w:val="00161F58"/>
    <w:rsid w:val="00165597"/>
    <w:rsid w:val="00171F1D"/>
    <w:rsid w:val="00191D0A"/>
    <w:rsid w:val="00192B0E"/>
    <w:rsid w:val="001B223C"/>
    <w:rsid w:val="001B374E"/>
    <w:rsid w:val="001C119E"/>
    <w:rsid w:val="001F131E"/>
    <w:rsid w:val="001F4CB4"/>
    <w:rsid w:val="001F6A0F"/>
    <w:rsid w:val="0022213A"/>
    <w:rsid w:val="00235E23"/>
    <w:rsid w:val="00237F6B"/>
    <w:rsid w:val="00242CDC"/>
    <w:rsid w:val="00247CE4"/>
    <w:rsid w:val="00251355"/>
    <w:rsid w:val="002577D2"/>
    <w:rsid w:val="00261EC7"/>
    <w:rsid w:val="002960F4"/>
    <w:rsid w:val="002A3AE6"/>
    <w:rsid w:val="002E3DBB"/>
    <w:rsid w:val="00326371"/>
    <w:rsid w:val="00344F3C"/>
    <w:rsid w:val="00354657"/>
    <w:rsid w:val="00356BD1"/>
    <w:rsid w:val="0036740D"/>
    <w:rsid w:val="00380A35"/>
    <w:rsid w:val="00384D93"/>
    <w:rsid w:val="003B13D9"/>
    <w:rsid w:val="003D1AFC"/>
    <w:rsid w:val="00406AFD"/>
    <w:rsid w:val="00406B3C"/>
    <w:rsid w:val="0042005A"/>
    <w:rsid w:val="00435F6D"/>
    <w:rsid w:val="004507C3"/>
    <w:rsid w:val="00474959"/>
    <w:rsid w:val="004B028F"/>
    <w:rsid w:val="004E66B5"/>
    <w:rsid w:val="004F25C2"/>
    <w:rsid w:val="004F6F8E"/>
    <w:rsid w:val="00511E15"/>
    <w:rsid w:val="00534D02"/>
    <w:rsid w:val="0053768F"/>
    <w:rsid w:val="0057290D"/>
    <w:rsid w:val="00575B2B"/>
    <w:rsid w:val="005C3A42"/>
    <w:rsid w:val="005E16C4"/>
    <w:rsid w:val="005E3D02"/>
    <w:rsid w:val="00611392"/>
    <w:rsid w:val="006157AC"/>
    <w:rsid w:val="00637F0E"/>
    <w:rsid w:val="00660622"/>
    <w:rsid w:val="0067473D"/>
    <w:rsid w:val="00687255"/>
    <w:rsid w:val="0069254A"/>
    <w:rsid w:val="006A5CA1"/>
    <w:rsid w:val="006B03AF"/>
    <w:rsid w:val="006C7463"/>
    <w:rsid w:val="006E15CD"/>
    <w:rsid w:val="006F1447"/>
    <w:rsid w:val="006F30E3"/>
    <w:rsid w:val="00715EF2"/>
    <w:rsid w:val="007264F4"/>
    <w:rsid w:val="00730382"/>
    <w:rsid w:val="00731A7E"/>
    <w:rsid w:val="0073234B"/>
    <w:rsid w:val="0075356B"/>
    <w:rsid w:val="00773791"/>
    <w:rsid w:val="007B0886"/>
    <w:rsid w:val="007D24EC"/>
    <w:rsid w:val="007E22D0"/>
    <w:rsid w:val="007F02FC"/>
    <w:rsid w:val="007F19A9"/>
    <w:rsid w:val="00816090"/>
    <w:rsid w:val="00817902"/>
    <w:rsid w:val="0082074B"/>
    <w:rsid w:val="00843458"/>
    <w:rsid w:val="0086412E"/>
    <w:rsid w:val="00875BBC"/>
    <w:rsid w:val="0088501A"/>
    <w:rsid w:val="008A18E1"/>
    <w:rsid w:val="008B183A"/>
    <w:rsid w:val="008C4BBD"/>
    <w:rsid w:val="008C6BDA"/>
    <w:rsid w:val="008E4990"/>
    <w:rsid w:val="008F3510"/>
    <w:rsid w:val="00903F4F"/>
    <w:rsid w:val="00937196"/>
    <w:rsid w:val="00937BE4"/>
    <w:rsid w:val="0094185A"/>
    <w:rsid w:val="009558B9"/>
    <w:rsid w:val="00970B04"/>
    <w:rsid w:val="009A0FC5"/>
    <w:rsid w:val="009A7951"/>
    <w:rsid w:val="009C1D10"/>
    <w:rsid w:val="009D7018"/>
    <w:rsid w:val="009E704F"/>
    <w:rsid w:val="009F4806"/>
    <w:rsid w:val="00A1172D"/>
    <w:rsid w:val="00A2116E"/>
    <w:rsid w:val="00A23A2B"/>
    <w:rsid w:val="00A32F5D"/>
    <w:rsid w:val="00A90B4B"/>
    <w:rsid w:val="00A94D33"/>
    <w:rsid w:val="00AB79F7"/>
    <w:rsid w:val="00AC0BDD"/>
    <w:rsid w:val="00AD41E5"/>
    <w:rsid w:val="00B07D36"/>
    <w:rsid w:val="00B21E68"/>
    <w:rsid w:val="00B3468B"/>
    <w:rsid w:val="00B61614"/>
    <w:rsid w:val="00B77471"/>
    <w:rsid w:val="00B86071"/>
    <w:rsid w:val="00B879A6"/>
    <w:rsid w:val="00BA0B33"/>
    <w:rsid w:val="00BE2E23"/>
    <w:rsid w:val="00BE31FD"/>
    <w:rsid w:val="00BE36A5"/>
    <w:rsid w:val="00C0497C"/>
    <w:rsid w:val="00C2706F"/>
    <w:rsid w:val="00C50AF2"/>
    <w:rsid w:val="00C60CAD"/>
    <w:rsid w:val="00C65F58"/>
    <w:rsid w:val="00C66F8C"/>
    <w:rsid w:val="00CC3AFC"/>
    <w:rsid w:val="00CE43BF"/>
    <w:rsid w:val="00CF5131"/>
    <w:rsid w:val="00CF5C83"/>
    <w:rsid w:val="00D04417"/>
    <w:rsid w:val="00D05A1D"/>
    <w:rsid w:val="00D12035"/>
    <w:rsid w:val="00D134CD"/>
    <w:rsid w:val="00D155BB"/>
    <w:rsid w:val="00D36624"/>
    <w:rsid w:val="00D51C4A"/>
    <w:rsid w:val="00D527B8"/>
    <w:rsid w:val="00D566AD"/>
    <w:rsid w:val="00D6390A"/>
    <w:rsid w:val="00D71A78"/>
    <w:rsid w:val="00D84593"/>
    <w:rsid w:val="00D96D86"/>
    <w:rsid w:val="00D977F0"/>
    <w:rsid w:val="00DB2BEC"/>
    <w:rsid w:val="00DB657D"/>
    <w:rsid w:val="00DB6AA7"/>
    <w:rsid w:val="00DC619C"/>
    <w:rsid w:val="00DD197A"/>
    <w:rsid w:val="00DD464D"/>
    <w:rsid w:val="00E16571"/>
    <w:rsid w:val="00E167FB"/>
    <w:rsid w:val="00E4023E"/>
    <w:rsid w:val="00E66874"/>
    <w:rsid w:val="00E80839"/>
    <w:rsid w:val="00E83665"/>
    <w:rsid w:val="00E862CD"/>
    <w:rsid w:val="00E8677B"/>
    <w:rsid w:val="00E91203"/>
    <w:rsid w:val="00E91758"/>
    <w:rsid w:val="00E96111"/>
    <w:rsid w:val="00EC7195"/>
    <w:rsid w:val="00ED5E9D"/>
    <w:rsid w:val="00EE5755"/>
    <w:rsid w:val="00F04555"/>
    <w:rsid w:val="00F12097"/>
    <w:rsid w:val="00F3783E"/>
    <w:rsid w:val="00F7367F"/>
    <w:rsid w:val="00F804C8"/>
    <w:rsid w:val="00F8728C"/>
    <w:rsid w:val="00FC3B3F"/>
    <w:rsid w:val="00FE059F"/>
    <w:rsid w:val="529C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character" w:styleId="a4">
    <w:name w:val="Hyperlink"/>
    <w:basedOn w:val="a0"/>
    <w:uiPriority w:val="99"/>
    <w:unhideWhenUsed/>
    <w:qFormat/>
    <w:rPr>
      <w:color w:val="3F88B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character" w:styleId="a4">
    <w:name w:val="Hyperlink"/>
    <w:basedOn w:val="a0"/>
    <w:uiPriority w:val="99"/>
    <w:unhideWhenUsed/>
    <w:qFormat/>
    <w:rPr>
      <w:color w:val="3F88B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186</Words>
  <Characters>1062</Characters>
  <Application>Microsoft Office Word</Application>
  <DocSecurity>0</DocSecurity>
  <Lines>8</Lines>
  <Paragraphs>2</Paragraphs>
  <ScaleCrop>false</ScaleCrop>
  <Company>Lenovo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孙会岩</cp:lastModifiedBy>
  <cp:revision>144</cp:revision>
  <dcterms:created xsi:type="dcterms:W3CDTF">2017-03-31T12:45:00Z</dcterms:created>
  <dcterms:modified xsi:type="dcterms:W3CDTF">2017-06-02T02:08:00Z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